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C" w:rsidRPr="000237EB" w:rsidRDefault="00AB0B9C" w:rsidP="00AB0B9C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  <w:bookmarkStart w:id="0" w:name="_GoBack"/>
      <w:bookmarkEnd w:id="0"/>
    </w:p>
    <w:p w:rsidR="00AB0B9C" w:rsidRPr="000237EB" w:rsidRDefault="00AB0B9C" w:rsidP="00AB0B9C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</w:pPr>
      <w:r w:rsidRPr="000237EB">
        <w:rPr>
          <w:rFonts w:cstheme="minorHAnsi"/>
          <w:noProof/>
        </w:rPr>
        <w:drawing>
          <wp:inline distT="0" distB="0" distL="0" distR="0" wp14:anchorId="5830E5C9" wp14:editId="66EC2DFA">
            <wp:extent cx="6324600" cy="685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B0B9C" w:rsidRDefault="00AB0B9C" w:rsidP="00AB0B9C">
      <w:pPr>
        <w:spacing w:before="7" w:after="0" w:line="240" w:lineRule="exact"/>
        <w:rPr>
          <w:sz w:val="24"/>
          <w:szCs w:val="24"/>
        </w:rPr>
      </w:pPr>
    </w:p>
    <w:p w:rsidR="004D0C30" w:rsidRDefault="004D0C30">
      <w:pPr>
        <w:spacing w:after="0" w:line="200" w:lineRule="exact"/>
        <w:rPr>
          <w:sz w:val="20"/>
          <w:szCs w:val="20"/>
        </w:rPr>
      </w:pPr>
    </w:p>
    <w:p w:rsidR="004D0C30" w:rsidRDefault="004D0C30">
      <w:pPr>
        <w:spacing w:after="0" w:line="200" w:lineRule="exact"/>
        <w:rPr>
          <w:sz w:val="20"/>
          <w:szCs w:val="20"/>
        </w:rPr>
      </w:pPr>
    </w:p>
    <w:p w:rsidR="00AB0B9C" w:rsidRPr="00C74BDB" w:rsidRDefault="00AB0B9C" w:rsidP="00AB0B9C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Pr="00C74BDB">
        <w:rPr>
          <w:rFonts w:ascii="Arial" w:hAnsi="Arial" w:cs="Arial"/>
          <w:b/>
          <w:bCs/>
        </w:rPr>
        <w:t xml:space="preserve">PTJ </w:t>
      </w:r>
      <w:r>
        <w:rPr>
          <w:rFonts w:ascii="Arial" w:hAnsi="Arial" w:cs="Arial"/>
          <w:b/>
          <w:bCs/>
        </w:rPr>
        <w:t xml:space="preserve">   </w:t>
      </w:r>
      <w:r w:rsidRPr="00C74BDB">
        <w:rPr>
          <w:rFonts w:ascii="Arial" w:hAnsi="Arial" w:cs="Arial"/>
          <w:b/>
          <w:bCs/>
        </w:rPr>
        <w:t>:</w:t>
      </w:r>
    </w:p>
    <w:p w:rsidR="004D0C30" w:rsidRPr="00AB0B9C" w:rsidRDefault="002054F8">
      <w:pPr>
        <w:spacing w:after="0" w:line="200" w:lineRule="exact"/>
      </w:pPr>
      <w:r>
        <w:rPr>
          <w:noProof/>
        </w:rPr>
        <w:pict>
          <v:group id="_x0000_s1026" style="position:absolute;margin-left:120pt;margin-top:.9pt;width:427pt;height:.1pt;z-index:-251658240;mso-position-horizontal-relative:page" coordorigin="2160,-121" coordsize="8540,2">
            <v:shape id="_x0000_s1027" style="position:absolute;left:2160;top:-121;width:8540;height:2" coordorigin="2160,-121" coordsize="8540,0" path="m2160,-121r8541,e" filled="f" strokeweight=".26669mm">
              <v:path arrowok="t"/>
            </v:shape>
            <w10:wrap anchorx="page"/>
          </v:group>
        </w:pict>
      </w:r>
    </w:p>
    <w:p w:rsidR="004D0C30" w:rsidRDefault="004D0C30">
      <w:pPr>
        <w:spacing w:after="0" w:line="200" w:lineRule="exact"/>
        <w:rPr>
          <w:sz w:val="20"/>
          <w:szCs w:val="20"/>
        </w:rPr>
      </w:pPr>
    </w:p>
    <w:p w:rsidR="004D0C30" w:rsidRDefault="004D0C30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342"/>
        <w:gridCol w:w="2700"/>
        <w:gridCol w:w="2340"/>
        <w:gridCol w:w="2430"/>
      </w:tblGrid>
      <w:tr w:rsidR="004D0C30" w:rsidTr="00273C79">
        <w:trPr>
          <w:trHeight w:hRule="exact" w:val="10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D0C30" w:rsidRDefault="004D0C30" w:rsidP="00AB0B9C">
            <w:pPr>
              <w:spacing w:before="5" w:after="0" w:line="220" w:lineRule="exact"/>
              <w:jc w:val="center"/>
            </w:pPr>
          </w:p>
          <w:p w:rsidR="004D0C30" w:rsidRDefault="00AA697A" w:rsidP="00AB0B9C">
            <w:pPr>
              <w:spacing w:after="0" w:line="240" w:lineRule="auto"/>
              <w:ind w:left="9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D0C30" w:rsidRDefault="004D0C30" w:rsidP="00AB0B9C">
            <w:pPr>
              <w:spacing w:before="5" w:after="0" w:line="220" w:lineRule="exact"/>
              <w:jc w:val="center"/>
            </w:pPr>
          </w:p>
          <w:p w:rsidR="004D0C30" w:rsidRDefault="00AA697A" w:rsidP="00AB0B9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="00AB0B9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Harta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D0C30" w:rsidRDefault="004D0C30" w:rsidP="00AB0B9C">
            <w:pPr>
              <w:spacing w:before="5" w:after="0" w:line="220" w:lineRule="exact"/>
              <w:jc w:val="center"/>
            </w:pPr>
          </w:p>
          <w:p w:rsidR="004D0C30" w:rsidRDefault="00AA697A" w:rsidP="00AB0B9C">
            <w:pPr>
              <w:spacing w:after="0" w:line="240" w:lineRule="auto"/>
              <w:ind w:left="2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/Mo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D0C30" w:rsidRDefault="004D0C30" w:rsidP="00AB0B9C">
            <w:pPr>
              <w:spacing w:before="5" w:after="0" w:line="220" w:lineRule="exact"/>
              <w:jc w:val="center"/>
            </w:pPr>
          </w:p>
          <w:p w:rsidR="004D0C30" w:rsidRDefault="00AA697A" w:rsidP="00AB0B9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D0C30" w:rsidRDefault="00AA697A" w:rsidP="00AB0B9C">
            <w:pPr>
              <w:spacing w:before="66" w:after="0" w:line="275" w:lineRule="auto"/>
              <w:ind w:left="31"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nggar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nan</w:t>
            </w:r>
            <w:proofErr w:type="spellEnd"/>
          </w:p>
        </w:tc>
      </w:tr>
      <w:tr w:rsidR="004D0C30" w:rsidTr="00273C79">
        <w:trPr>
          <w:trHeight w:hRule="exact" w:val="45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5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2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1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5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1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5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1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1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4D0C30" w:rsidTr="00273C79">
        <w:trPr>
          <w:trHeight w:hRule="exact" w:val="452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C30" w:rsidRDefault="004D0C30"/>
        </w:tc>
      </w:tr>
      <w:tr w:rsidR="00AB0B9C" w:rsidTr="00273C79">
        <w:trPr>
          <w:trHeight w:hRule="exact" w:val="452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0B9C" w:rsidRDefault="00AB0B9C"/>
        </w:tc>
      </w:tr>
      <w:tr w:rsidR="00AB0B9C" w:rsidTr="00273C79">
        <w:trPr>
          <w:trHeight w:hRule="exact" w:val="452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0B9C" w:rsidRDefault="00AB0B9C"/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0B9C" w:rsidRDefault="00AB0B9C"/>
        </w:tc>
      </w:tr>
    </w:tbl>
    <w:p w:rsidR="004D0C30" w:rsidRDefault="004D0C30" w:rsidP="00AB0B9C">
      <w:pPr>
        <w:spacing w:before="34" w:after="0" w:line="240" w:lineRule="auto"/>
        <w:ind w:right="6794"/>
        <w:rPr>
          <w:rFonts w:ascii="Arial" w:eastAsia="Arial" w:hAnsi="Arial" w:cs="Arial"/>
          <w:sz w:val="20"/>
          <w:szCs w:val="20"/>
        </w:rPr>
      </w:pPr>
    </w:p>
    <w:sectPr w:rsidR="004D0C30" w:rsidSect="00AB0B9C">
      <w:headerReference w:type="default" r:id="rId12"/>
      <w:type w:val="continuous"/>
      <w:pgSz w:w="12240" w:h="15840"/>
      <w:pgMar w:top="1220" w:right="640" w:bottom="700" w:left="99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F8" w:rsidRDefault="002054F8" w:rsidP="00AB0B9C">
      <w:pPr>
        <w:spacing w:after="0" w:line="240" w:lineRule="auto"/>
      </w:pPr>
      <w:r>
        <w:separator/>
      </w:r>
    </w:p>
  </w:endnote>
  <w:endnote w:type="continuationSeparator" w:id="0">
    <w:p w:rsidR="002054F8" w:rsidRDefault="002054F8" w:rsidP="00AB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F8" w:rsidRDefault="002054F8" w:rsidP="00AB0B9C">
      <w:pPr>
        <w:spacing w:after="0" w:line="240" w:lineRule="auto"/>
      </w:pPr>
      <w:r>
        <w:separator/>
      </w:r>
    </w:p>
  </w:footnote>
  <w:footnote w:type="continuationSeparator" w:id="0">
    <w:p w:rsidR="002054F8" w:rsidRDefault="002054F8" w:rsidP="00AB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9C" w:rsidRDefault="002054F8">
    <w:pPr>
      <w:pStyle w:val="Header"/>
    </w:pPr>
    <w:r>
      <w:rPr>
        <w:noProof/>
      </w:rPr>
      <w:pict>
        <v:roundrect id="_x0000_s2049" style="position:absolute;margin-left:311.2pt;margin-top:16.3pt;width:219.2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AB0B9C" w:rsidRDefault="00AB0B9C" w:rsidP="00AB0B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KEW.PA-14</w:t>
                </w:r>
              </w:p>
            </w:txbxContent>
          </v:textbox>
        </v:roundrect>
      </w:pict>
    </w:r>
    <w:r w:rsidR="00AB0B9C">
      <w:rPr>
        <w:noProof/>
      </w:rPr>
      <w:drawing>
        <wp:inline distT="0" distB="0" distL="0" distR="0" wp14:anchorId="49E46969" wp14:editId="5AACAC99">
          <wp:extent cx="1966595" cy="525780"/>
          <wp:effectExtent l="0" t="0" r="0" b="762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C30"/>
    <w:rsid w:val="002054F8"/>
    <w:rsid w:val="00273C79"/>
    <w:rsid w:val="004D0C30"/>
    <w:rsid w:val="00AA697A"/>
    <w:rsid w:val="00A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9C"/>
  </w:style>
  <w:style w:type="paragraph" w:styleId="Footer">
    <w:name w:val="footer"/>
    <w:basedOn w:val="Normal"/>
    <w:link w:val="FooterChar"/>
    <w:uiPriority w:val="99"/>
    <w:unhideWhenUsed/>
    <w:rsid w:val="00AB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9C"/>
  </w:style>
  <w:style w:type="paragraph" w:styleId="BalloonText">
    <w:name w:val="Balloon Text"/>
    <w:basedOn w:val="Normal"/>
    <w:link w:val="BalloonTextChar"/>
    <w:uiPriority w:val="99"/>
    <w:semiHidden/>
    <w:unhideWhenUsed/>
    <w:rsid w:val="00A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SENARAI ASET ALIH UNIVERSITI YANG MEMERLUKAN PENYENGGARAAN</a:t>
          </a:r>
        </a:p>
        <a:p>
          <a:pPr algn="ctr">
            <a:spcAft>
              <a:spcPts val="0"/>
            </a:spcAft>
          </a:pPr>
          <a:r>
            <a:rPr lang="en-US" sz="1100" b="0">
              <a:latin typeface="Arial" pitchFamily="34" charset="0"/>
              <a:cs typeface="Arial" pitchFamily="34" charset="0"/>
            </a:rPr>
            <a:t>(Diisi oleh Pegawai Aset)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1023" custScaleY="127556" custLinFactNeighborX="-46554" custLinFactNeighborY="-514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2CFCD0DB-62CE-4652-9AEB-16C7CC7F7E2C}" type="presOf" srcId="{485BCF08-7644-4386-9DA8-1DD5F8125E3E}" destId="{F53A2823-9170-4881-AE8C-C8559FD4F194}" srcOrd="0" destOrd="0" presId="urn:microsoft.com/office/officeart/2005/8/layout/list1"/>
    <dgm:cxn modelId="{FA71D3D2-9826-437F-B684-BE90DD536536}" type="presOf" srcId="{258978CA-8900-485E-BD0C-B553ADF16058}" destId="{35100026-8065-47AD-B105-DE1932D2C741}" srcOrd="0" destOrd="0" presId="urn:microsoft.com/office/officeart/2005/8/layout/list1"/>
    <dgm:cxn modelId="{C988B258-BA36-4599-8F24-B42A38A2766F}" type="presOf" srcId="{485BCF08-7644-4386-9DA8-1DD5F8125E3E}" destId="{E22FBC8F-EC3A-4B51-8263-D06C18870F29}" srcOrd="1" destOrd="0" presId="urn:microsoft.com/office/officeart/2005/8/layout/list1"/>
    <dgm:cxn modelId="{045CCFE8-304E-4888-B08B-1A5818A893C4}" type="presParOf" srcId="{35100026-8065-47AD-B105-DE1932D2C741}" destId="{930266C4-A81D-418B-BFD1-C640D427B9BC}" srcOrd="0" destOrd="0" presId="urn:microsoft.com/office/officeart/2005/8/layout/list1"/>
    <dgm:cxn modelId="{FD5C7418-762C-436D-934F-E7AAC938A4CB}" type="presParOf" srcId="{930266C4-A81D-418B-BFD1-C640D427B9BC}" destId="{F53A2823-9170-4881-AE8C-C8559FD4F194}" srcOrd="0" destOrd="0" presId="urn:microsoft.com/office/officeart/2005/8/layout/list1"/>
    <dgm:cxn modelId="{D19B177D-DA28-4192-BE6B-7EEB1C051264}" type="presParOf" srcId="{930266C4-A81D-418B-BFD1-C640D427B9BC}" destId="{E22FBC8F-EC3A-4B51-8263-D06C18870F29}" srcOrd="1" destOrd="0" presId="urn:microsoft.com/office/officeart/2005/8/layout/list1"/>
    <dgm:cxn modelId="{A9E84576-0720-4DFB-93C6-D4817509AF54}" type="presParOf" srcId="{35100026-8065-47AD-B105-DE1932D2C741}" destId="{9C2C65BA-0F18-4496-9BF0-A259345D095F}" srcOrd="1" destOrd="0" presId="urn:microsoft.com/office/officeart/2005/8/layout/list1"/>
    <dgm:cxn modelId="{EF25157D-97DC-4294-8C30-F7D62865F55C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319744"/>
          <a:ext cx="63246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025853" cy="5271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SENARAI ASET ALIH UNIVERSITI YANG MEMERLUKAN PENYENGGARAAN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(Diisi oleh Pegawai Aset)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94581" y="25734"/>
        <a:ext cx="3974385" cy="475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2021-06-02T15:57:00Z</dcterms:created>
  <dcterms:modified xsi:type="dcterms:W3CDTF">2023-01-06T07:14:00Z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